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F0FAE" w14:textId="77777777" w:rsidR="00445E4B" w:rsidRPr="00901D16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18D2C45E" w:rsidR="00445E4B" w:rsidRPr="00901D16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901D16">
        <w:rPr>
          <w:rFonts w:ascii="標楷體" w:eastAsia="標楷體" w:hAnsi="標楷體" w:hint="eastAsia"/>
          <w:bCs/>
          <w:sz w:val="28"/>
          <w:szCs w:val="28"/>
        </w:rPr>
        <w:t>案號：</w:t>
      </w:r>
      <w:r w:rsidR="004847B2" w:rsidRPr="00901D16">
        <w:rPr>
          <w:rFonts w:ascii="標楷體" w:eastAsia="標楷體" w:hAnsi="標楷體" w:cs="Times New Roman"/>
          <w:kern w:val="0"/>
          <w:sz w:val="28"/>
          <w:szCs w:val="28"/>
        </w:rPr>
        <w:t>PO.202502014</w:t>
      </w:r>
    </w:p>
    <w:p w14:paraId="3E5105C3" w14:textId="3D32E41E" w:rsidR="00445E4B" w:rsidRPr="00901D16" w:rsidRDefault="00445E4B" w:rsidP="0035087E">
      <w:pPr>
        <w:snapToGrid w:val="0"/>
        <w:spacing w:line="320" w:lineRule="exact"/>
        <w:ind w:left="1322" w:hangingChars="472" w:hanging="1322"/>
        <w:rPr>
          <w:rFonts w:ascii="標楷體" w:eastAsia="標楷體" w:hAnsi="標楷體"/>
          <w:sz w:val="28"/>
          <w:szCs w:val="24"/>
        </w:rPr>
      </w:pPr>
      <w:r w:rsidRPr="00901D16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8A1D2F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8A1D2F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年度「臺灣創業服務發展計畫」分包計畫-觀測創業生態發展及政策研究</w:t>
      </w:r>
    </w:p>
    <w:p w14:paraId="4556D84A" w14:textId="644A5F69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本年度預算經費:</w:t>
      </w: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新</w:t>
      </w:r>
      <w:r w:rsidR="00A76E2B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臺</w:t>
      </w: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幣</w:t>
      </w:r>
      <w:r w:rsidR="008A1D2F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壹仟貳</w:t>
      </w: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佰</w:t>
      </w:r>
      <w:r w:rsidR="008A1D2F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壹</w:t>
      </w: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拾</w:t>
      </w:r>
      <w:r w:rsidR="008A1D2F"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捌</w:t>
      </w: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萬元整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(含營業稅)</w:t>
      </w:r>
    </w:p>
    <w:p w14:paraId="2FB46F8B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本會下依廠商投標資格文件採書面審查，廠商資格經本會審核合格者始得參加評選。</w:t>
      </w:r>
    </w:p>
    <w:p w14:paraId="6DD9FF2D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決標原則：</w:t>
      </w:r>
    </w:p>
    <w:p w14:paraId="5F1F51AA" w14:textId="77777777" w:rsidR="00445E4B" w:rsidRPr="00901D16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901D16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901D16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901D16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評選項目及評審標準：評選項目及評審標準詳廠商評選評分表</w:t>
      </w:r>
      <w:r w:rsidR="00632103" w:rsidRPr="00901D16">
        <w:rPr>
          <w:rFonts w:ascii="標楷體" w:eastAsia="標楷體" w:hAnsi="標楷體" w:hint="eastAsia"/>
          <w:sz w:val="28"/>
          <w:szCs w:val="28"/>
        </w:rPr>
        <w:t>(如表1)</w:t>
      </w:r>
      <w:r w:rsidRPr="00901D16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77777777" w:rsidR="00445E4B" w:rsidRPr="00901D16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█</w:t>
      </w:r>
      <w:r w:rsidRPr="00901D16">
        <w:rPr>
          <w:rFonts w:ascii="標楷體" w:eastAsia="標楷體" w:hAnsi="標楷體"/>
          <w:sz w:val="28"/>
          <w:szCs w:val="28"/>
        </w:rPr>
        <w:t xml:space="preserve"> </w:t>
      </w:r>
      <w:r w:rsidRPr="00901D16">
        <w:rPr>
          <w:rFonts w:ascii="標楷體" w:eastAsia="標楷體" w:hAnsi="標楷體" w:hint="eastAsia"/>
          <w:sz w:val="28"/>
          <w:szCs w:val="28"/>
        </w:rPr>
        <w:t>採序位法：</w:t>
      </w:r>
    </w:p>
    <w:p w14:paraId="25D43FBF" w14:textId="77777777" w:rsidR="00445E4B" w:rsidRPr="00901D16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評選委員會委員依招標文件所列之各評比項目之配分，並綜合評定序位，以序位總計最低者為第一優勝廠商，依此類推。</w:t>
      </w:r>
    </w:p>
    <w:p w14:paraId="5A9E412D" w14:textId="77777777" w:rsidR="00445E4B" w:rsidRPr="00901D16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如經評選未符合要求廠商，經評選委員過半數同意，得不評定為優勝廠商，經評定結果均無優勝廠商者，本案廢標。</w:t>
      </w:r>
    </w:p>
    <w:p w14:paraId="04373D6F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901D16">
        <w:rPr>
          <w:rFonts w:ascii="標楷體" w:eastAsia="標楷體" w:hAnsi="標楷體"/>
          <w:sz w:val="28"/>
          <w:szCs w:val="28"/>
        </w:rPr>
        <w:t>(</w:t>
      </w:r>
      <w:r w:rsidRPr="00901D16">
        <w:rPr>
          <w:rFonts w:ascii="標楷體" w:eastAsia="標楷體" w:hAnsi="標楷體" w:hint="eastAsia"/>
          <w:sz w:val="28"/>
          <w:szCs w:val="28"/>
        </w:rPr>
        <w:t>五</w:t>
      </w:r>
      <w:r w:rsidRPr="00901D16">
        <w:rPr>
          <w:rFonts w:ascii="標楷體" w:eastAsia="標楷體" w:hAnsi="標楷體"/>
          <w:sz w:val="28"/>
          <w:szCs w:val="28"/>
        </w:rPr>
        <w:t>)</w:t>
      </w:r>
      <w:r w:rsidRPr="00901D16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901D16">
        <w:rPr>
          <w:rFonts w:ascii="標楷體" w:eastAsia="標楷體" w:hAnsi="標楷體"/>
          <w:sz w:val="28"/>
          <w:szCs w:val="28"/>
        </w:rPr>
        <w:t>A4</w:t>
      </w:r>
      <w:r w:rsidRPr="00901D16">
        <w:rPr>
          <w:rFonts w:ascii="標楷體" w:eastAsia="標楷體" w:hAnsi="標楷體" w:hint="eastAsia"/>
          <w:sz w:val="28"/>
          <w:szCs w:val="28"/>
        </w:rPr>
        <w:t>紙張直式由左向右橫寫，如有引用相關文獻資料，應加註引用文獻來源；評選委員應依據各投標廠商所提計畫書及相關資料，依評分表內評審項目評審</w:t>
      </w:r>
      <w:r w:rsidRPr="00901D16">
        <w:rPr>
          <w:rFonts w:ascii="標楷體" w:eastAsia="標楷體" w:hAnsi="標楷體"/>
          <w:sz w:val="28"/>
          <w:szCs w:val="28"/>
        </w:rPr>
        <w:t>，</w:t>
      </w:r>
      <w:r w:rsidRPr="00901D16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901D16">
        <w:rPr>
          <w:rFonts w:ascii="標楷體" w:eastAsia="標楷體" w:hAnsi="標楷體" w:hint="eastAsia"/>
          <w:sz w:val="28"/>
          <w:szCs w:val="28"/>
        </w:rPr>
        <w:t>表1、表2</w:t>
      </w:r>
      <w:r w:rsidRPr="00901D16">
        <w:rPr>
          <w:rFonts w:ascii="標楷體" w:eastAsia="標楷體" w:hAnsi="標楷體" w:hint="eastAsia"/>
          <w:sz w:val="28"/>
          <w:szCs w:val="28"/>
        </w:rPr>
        <w:t>。</w:t>
      </w:r>
      <w:r w:rsidR="00E46EE8" w:rsidRPr="00901D16">
        <w:br w:type="page"/>
      </w:r>
    </w:p>
    <w:p w14:paraId="0E293BD8" w14:textId="77777777" w:rsidR="00E46EE8" w:rsidRPr="00901D16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901D16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901D16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901D16">
        <w:rPr>
          <w:rFonts w:ascii="標楷體" w:eastAsia="標楷體" w:hAnsi="標楷體"/>
        </w:rPr>
        <w:t>日期：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901D16">
        <w:rPr>
          <w:rFonts w:ascii="標楷體" w:eastAsia="標楷體" w:hAnsi="標楷體"/>
        </w:rPr>
        <w:t>年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月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日</w:t>
      </w:r>
      <w:r w:rsidR="00632103" w:rsidRPr="00901D16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46EE8" w:rsidRPr="00901D16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901D16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901D16">
              <w:rPr>
                <w:rFonts w:ascii="標楷體" w:eastAsia="標楷體" w:hAnsi="標楷體" w:hint="eastAsia"/>
              </w:rPr>
              <w:t xml:space="preserve"> </w:t>
            </w:r>
            <w:r w:rsidRPr="00901D16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E46EE8" w:rsidRPr="00901D16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E46EE8" w:rsidRPr="00901D16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901D16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E46EE8" w:rsidRPr="00901D16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901D16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2.實施進度與實施方法及其他對計畫執行效益有所助益之創意作法(含資安管理措施)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4.價格(計畫[含資安]經費編列之合理性)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2</w:t>
            </w:r>
            <w:r w:rsidR="00BD6FF0" w:rsidRPr="00901D1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得 分 合</w:t>
            </w: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6"/>
              </w:rPr>
              <w:t xml:space="preserve"> </w:t>
            </w:r>
            <w:r w:rsidRPr="00901D16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901D16" w:rsidRDefault="00E46EE8" w:rsidP="00E52089">
            <w:pPr>
              <w:snapToGrid w:val="0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01D16">
              <w:rPr>
                <w:rFonts w:ascii="標楷體" w:eastAsia="標楷體" w:hAnsi="標楷體"/>
                <w:color w:val="000000" w:themeColor="text1"/>
                <w:szCs w:val="28"/>
              </w:rPr>
              <w:t>得分</w:t>
            </w:r>
            <w:r w:rsidRPr="00901D16">
              <w:rPr>
                <w:rFonts w:ascii="標楷體" w:eastAsia="標楷體" w:hAnsi="標楷體" w:hint="eastAsia"/>
                <w:color w:val="000000" w:themeColor="text1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901D16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901D16" w:rsidRDefault="00E46EE8">
      <w:pPr>
        <w:widowControl/>
      </w:pPr>
      <w:r w:rsidRPr="00901D16">
        <w:br w:type="page"/>
      </w:r>
    </w:p>
    <w:p w14:paraId="321BD9E3" w14:textId="77777777" w:rsidR="00E46EE8" w:rsidRPr="00901D16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901D16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901D16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901D16">
        <w:rPr>
          <w:rFonts w:ascii="標楷體" w:eastAsia="標楷體" w:hAnsi="標楷體"/>
        </w:rPr>
        <w:t>日期：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901D16">
        <w:rPr>
          <w:rFonts w:ascii="標楷體" w:eastAsia="標楷體" w:hAnsi="標楷體"/>
        </w:rPr>
        <w:t>年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月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日</w:t>
      </w:r>
      <w:r w:rsidRPr="00901D16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E46EE8" w:rsidRPr="00901D16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7"/>
              </w:rPr>
              <w:t>參  與  評  選  廠  商  /  標  價</w:t>
            </w:r>
          </w:p>
        </w:tc>
      </w:tr>
      <w:tr w:rsidR="00E46EE8" w:rsidRPr="00901D16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</w:tr>
      <w:tr w:rsidR="00E46EE8" w:rsidRPr="00901D16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901D16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901D16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</w:tr>
      <w:tr w:rsidR="00E46EE8" w:rsidRPr="00901D16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901D16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901D16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</w:tr>
      <w:tr w:rsidR="00E46EE8" w:rsidRPr="00901D16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平均總評分</w:t>
            </w:r>
          </w:p>
          <w:p w14:paraId="0996D6D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</w:tr>
      <w:tr w:rsidR="00E46EE8" w:rsidRPr="00901D16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</w:tbl>
    <w:p w14:paraId="086B42E7" w14:textId="77777777" w:rsidR="00632103" w:rsidRPr="00901D16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</w:p>
    <w:p w14:paraId="15F23BD0" w14:textId="77777777" w:rsidR="00632103" w:rsidRPr="00901D16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  <w:r w:rsidRPr="00901D16">
        <w:rPr>
          <w:rFonts w:hint="eastAsia"/>
          <w:sz w:val="28"/>
          <w:szCs w:val="28"/>
          <w:u w:val="single"/>
        </w:rPr>
        <w:t>全部評選委員</w:t>
      </w:r>
    </w:p>
    <w:p w14:paraId="08ED4E44" w14:textId="77777777" w:rsidR="00632103" w:rsidRPr="00901D16" w:rsidRDefault="00632103" w:rsidP="00632103">
      <w:pPr>
        <w:pStyle w:val="Default"/>
        <w:snapToGrid w:val="0"/>
        <w:jc w:val="center"/>
        <w:rPr>
          <w:sz w:val="32"/>
          <w:szCs w:val="32"/>
          <w:u w:val="single"/>
        </w:rPr>
      </w:pPr>
      <w:r w:rsidRPr="00901D16">
        <w:rPr>
          <w:sz w:val="20"/>
          <w:szCs w:val="20"/>
        </w:rPr>
        <w:t>(</w:t>
      </w:r>
      <w:r w:rsidRPr="00901D16">
        <w:rPr>
          <w:rFonts w:hint="eastAsia"/>
          <w:sz w:val="20"/>
          <w:szCs w:val="20"/>
        </w:rPr>
        <w:t>出席委員請於下表簽名，不克出席委員亦請於本表內備註</w:t>
      </w:r>
      <w:r w:rsidRPr="00901D16">
        <w:rPr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32103" w:rsidRPr="00901D16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</w:tr>
      <w:tr w:rsidR="00632103" w:rsidRPr="00901D16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901D16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194ECDBB" w14:textId="77777777" w:rsidR="00E46EE8" w:rsidRDefault="00E46EE8" w:rsidP="00E46EE8"/>
    <w:p w14:paraId="7F373A80" w14:textId="77777777" w:rsidR="002539C1" w:rsidRPr="00445E4B" w:rsidRDefault="002539C1"/>
    <w:sectPr w:rsidR="002539C1" w:rsidRPr="00445E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9E4B" w14:textId="77777777" w:rsidR="00675823" w:rsidRDefault="00675823" w:rsidP="00E46EE8">
      <w:r>
        <w:separator/>
      </w:r>
    </w:p>
  </w:endnote>
  <w:endnote w:type="continuationSeparator" w:id="0">
    <w:p w14:paraId="39DC12AD" w14:textId="77777777" w:rsidR="00675823" w:rsidRDefault="00675823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7A1AE" w14:textId="77777777" w:rsidR="00675823" w:rsidRDefault="00675823" w:rsidP="00E46EE8">
      <w:r>
        <w:separator/>
      </w:r>
    </w:p>
  </w:footnote>
  <w:footnote w:type="continuationSeparator" w:id="0">
    <w:p w14:paraId="2497A9D5" w14:textId="77777777" w:rsidR="00675823" w:rsidRDefault="00675823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 w15:restartNumberingAfterBreak="0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450512877">
    <w:abstractNumId w:val="1"/>
  </w:num>
  <w:num w:numId="2" w16cid:durableId="506675808">
    <w:abstractNumId w:val="2"/>
  </w:num>
  <w:num w:numId="3" w16cid:durableId="623658782">
    <w:abstractNumId w:val="3"/>
  </w:num>
  <w:num w:numId="4" w16cid:durableId="213570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4B"/>
    <w:rsid w:val="000227D5"/>
    <w:rsid w:val="000D192C"/>
    <w:rsid w:val="00113A44"/>
    <w:rsid w:val="002265A9"/>
    <w:rsid w:val="002539C1"/>
    <w:rsid w:val="002E464C"/>
    <w:rsid w:val="00334A62"/>
    <w:rsid w:val="003426D2"/>
    <w:rsid w:val="0035087E"/>
    <w:rsid w:val="0035333E"/>
    <w:rsid w:val="00364C66"/>
    <w:rsid w:val="00413B47"/>
    <w:rsid w:val="00445E4B"/>
    <w:rsid w:val="004808B8"/>
    <w:rsid w:val="004847B2"/>
    <w:rsid w:val="004A2CDE"/>
    <w:rsid w:val="004A2F35"/>
    <w:rsid w:val="0051529E"/>
    <w:rsid w:val="00581EEF"/>
    <w:rsid w:val="00632103"/>
    <w:rsid w:val="00675823"/>
    <w:rsid w:val="0075464A"/>
    <w:rsid w:val="007A6C7F"/>
    <w:rsid w:val="00854D6B"/>
    <w:rsid w:val="008827CA"/>
    <w:rsid w:val="008A1D2F"/>
    <w:rsid w:val="008C3412"/>
    <w:rsid w:val="00901D16"/>
    <w:rsid w:val="00901EE6"/>
    <w:rsid w:val="00A60D50"/>
    <w:rsid w:val="00A76E2B"/>
    <w:rsid w:val="00B123A0"/>
    <w:rsid w:val="00B25EAC"/>
    <w:rsid w:val="00BD6FF0"/>
    <w:rsid w:val="00BF2202"/>
    <w:rsid w:val="00C75A3C"/>
    <w:rsid w:val="00C96383"/>
    <w:rsid w:val="00D93617"/>
    <w:rsid w:val="00E258BC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D99C"/>
  <w15:chartTrackingRefBased/>
  <w15:docId w15:val="{340AE250-063C-466B-95D1-6BF636AB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4</cp:revision>
  <dcterms:created xsi:type="dcterms:W3CDTF">2025-02-04T05:56:00Z</dcterms:created>
  <dcterms:modified xsi:type="dcterms:W3CDTF">2025-02-10T03:26:00Z</dcterms:modified>
</cp:coreProperties>
</file>